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E924" w14:textId="77777777" w:rsidR="000B2D47" w:rsidRDefault="00FA64FD">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5A5DE57D" w14:textId="1C2266A2" w:rsidR="000B2D47" w:rsidRDefault="00FA64FD">
      <w:pPr>
        <w:tabs>
          <w:tab w:val="left" w:pos="2835"/>
        </w:tabs>
        <w:spacing w:before="240" w:after="240"/>
        <w:ind w:left="2835" w:hanging="2835"/>
        <w:jc w:val="center"/>
        <w:rPr>
          <w:rFonts w:asciiTheme="minorHAnsi" w:hAnsiTheme="minorHAnsi" w:cstheme="minorHAnsi"/>
          <w:lang w:eastAsia="ko-KR"/>
        </w:rPr>
      </w:pPr>
      <w:bookmarkStart w:id="0" w:name="_Ref384989099"/>
      <w:bookmarkStart w:id="1" w:name="_Ref374243803"/>
      <w:bookmarkStart w:id="2" w:name="_Ref371928515"/>
      <w:bookmarkStart w:id="3" w:name="_Ref385265302"/>
      <w:r>
        <w:rPr>
          <w:b/>
          <w:lang w:val="en-GB"/>
        </w:rPr>
        <w:t>Procurement No:</w:t>
      </w:r>
      <w:r w:rsidR="00662663">
        <w:rPr>
          <w:b/>
          <w:lang w:val="en-GB"/>
        </w:rPr>
        <w:t xml:space="preserve"> 15-G009-21</w:t>
      </w:r>
      <w:r>
        <w:rPr>
          <w:lang w:val="en-GB"/>
        </w:rPr>
        <w:tab/>
      </w:r>
      <w:bookmarkEnd w:id="0"/>
      <w:bookmarkEnd w:id="1"/>
      <w:bookmarkEnd w:id="2"/>
      <w:bookmarkEnd w:id="3"/>
    </w:p>
    <w:p w14:paraId="5F39DD53" w14:textId="77777777" w:rsidR="000B2D47" w:rsidRDefault="00FA64FD">
      <w:pPr>
        <w:rPr>
          <w:rFonts w:ascii="Calibri" w:hAnsi="Calibri" w:cs="Calibri"/>
          <w:b/>
          <w:lang w:val="en-GB" w:eastAsia="ko-KR"/>
        </w:rPr>
      </w:pPr>
      <w:r>
        <w:rPr>
          <w:rFonts w:ascii="Calibri" w:hAnsi="Calibri" w:cs="Calibri"/>
          <w:b/>
          <w:lang w:val="en-GB" w:eastAsia="ko-KR"/>
        </w:rPr>
        <w:br w:type="page"/>
      </w:r>
    </w:p>
    <w:p w14:paraId="49ECAF17" w14:textId="77777777" w:rsidR="000B2D47" w:rsidRDefault="00FA64FD">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805DB73" w14:textId="77777777" w:rsidR="000B2D47" w:rsidRDefault="000B2D47">
      <w:pPr>
        <w:pStyle w:val="TOC1"/>
        <w:rPr>
          <w:rFonts w:asciiTheme="minorHAnsi" w:eastAsiaTheme="minorEastAsia" w:hAnsiTheme="minorHAnsi" w:cstheme="minorBidi"/>
          <w:caps w:val="0"/>
          <w:sz w:val="22"/>
          <w:szCs w:val="22"/>
          <w:lang w:val="en-GB" w:eastAsia="en-GB"/>
        </w:rPr>
      </w:pPr>
      <w:r>
        <w:rPr>
          <w:lang w:val="en-GB"/>
        </w:rPr>
        <w:fldChar w:fldCharType="begin"/>
      </w:r>
      <w:r w:rsidR="00FA64FD">
        <w:rPr>
          <w:lang w:val="en-GB"/>
        </w:rPr>
        <w:instrText xml:space="preserve"> TOC \o "1-4"</w:instrText>
      </w:r>
      <w:r>
        <w:rPr>
          <w:lang w:val="en-GB"/>
        </w:rPr>
        <w:fldChar w:fldCharType="separate"/>
      </w:r>
      <w:r w:rsidR="00FA64FD">
        <w:rPr>
          <w:rFonts w:cs="Calibri"/>
        </w:rPr>
        <w:t>Instructions on how to submit the Quotation</w:t>
      </w:r>
      <w:r w:rsidR="00FA64FD">
        <w:tab/>
      </w:r>
      <w:r>
        <w:fldChar w:fldCharType="begin"/>
      </w:r>
      <w:r w:rsidR="00FA64FD">
        <w:instrText xml:space="preserve"> PAGEREF _Toc44938294 \h </w:instrText>
      </w:r>
      <w:r>
        <w:fldChar w:fldCharType="separate"/>
      </w:r>
      <w:r w:rsidR="00FA64FD">
        <w:t>3</w:t>
      </w:r>
      <w:r>
        <w:fldChar w:fldCharType="end"/>
      </w:r>
    </w:p>
    <w:p w14:paraId="33C0994E"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rsidR="000B2D47">
        <w:fldChar w:fldCharType="begin"/>
      </w:r>
      <w:r>
        <w:instrText xml:space="preserve"> PAGEREF _Toc44938295 \h </w:instrText>
      </w:r>
      <w:r w:rsidR="000B2D47">
        <w:fldChar w:fldCharType="separate"/>
      </w:r>
      <w:r>
        <w:t>3</w:t>
      </w:r>
      <w:r w:rsidR="000B2D47">
        <w:fldChar w:fldCharType="end"/>
      </w:r>
    </w:p>
    <w:p w14:paraId="7EC60698"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rsidR="000B2D47">
        <w:fldChar w:fldCharType="begin"/>
      </w:r>
      <w:r>
        <w:instrText xml:space="preserve"> PAGEREF _Toc44938296 \h </w:instrText>
      </w:r>
      <w:r w:rsidR="000B2D47">
        <w:fldChar w:fldCharType="separate"/>
      </w:r>
      <w:r>
        <w:t>3</w:t>
      </w:r>
      <w:r w:rsidR="000B2D47">
        <w:fldChar w:fldCharType="end"/>
      </w:r>
    </w:p>
    <w:p w14:paraId="0DF7FD71"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rsidR="000B2D47">
        <w:fldChar w:fldCharType="begin"/>
      </w:r>
      <w:r>
        <w:instrText xml:space="preserve"> PAGEREF _Toc44938297 \h </w:instrText>
      </w:r>
      <w:r w:rsidR="000B2D47">
        <w:fldChar w:fldCharType="separate"/>
      </w:r>
      <w:r>
        <w:t>4</w:t>
      </w:r>
      <w:r w:rsidR="000B2D47">
        <w:fldChar w:fldCharType="end"/>
      </w:r>
    </w:p>
    <w:p w14:paraId="7DC29437"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rsidR="000B2D47">
        <w:fldChar w:fldCharType="begin"/>
      </w:r>
      <w:r>
        <w:instrText xml:space="preserve"> PAGEREF _Toc44938298 \h </w:instrText>
      </w:r>
      <w:r w:rsidR="000B2D47">
        <w:fldChar w:fldCharType="separate"/>
      </w:r>
      <w:r>
        <w:t>4</w:t>
      </w:r>
      <w:r w:rsidR="000B2D47">
        <w:fldChar w:fldCharType="end"/>
      </w:r>
    </w:p>
    <w:p w14:paraId="2CBCFCB7"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rsidR="000B2D47">
        <w:fldChar w:fldCharType="begin"/>
      </w:r>
      <w:r>
        <w:instrText xml:space="preserve"> PAGEREF _Toc44938299 \h </w:instrText>
      </w:r>
      <w:r w:rsidR="000B2D47">
        <w:fldChar w:fldCharType="separate"/>
      </w:r>
      <w:r>
        <w:t>4</w:t>
      </w:r>
      <w:r w:rsidR="000B2D47">
        <w:fldChar w:fldCharType="end"/>
      </w:r>
    </w:p>
    <w:p w14:paraId="6937C056" w14:textId="77777777" w:rsidR="000B2D47" w:rsidRDefault="00FA64FD">
      <w:pPr>
        <w:pStyle w:val="TOC4"/>
        <w:rPr>
          <w:rFonts w:asciiTheme="minorHAnsi" w:eastAsiaTheme="minorEastAsia" w:hAnsiTheme="minorHAnsi" w:cstheme="minorBidi"/>
          <w:sz w:val="22"/>
          <w:szCs w:val="22"/>
          <w:lang w:val="en-GB" w:eastAsia="en-GB"/>
        </w:rPr>
      </w:pPr>
      <w:r>
        <w:rPr>
          <w:lang w:val="en-GB"/>
        </w:rPr>
        <w:t>Electronic submission</w:t>
      </w:r>
      <w:r>
        <w:tab/>
      </w:r>
      <w:r w:rsidR="000B2D47">
        <w:fldChar w:fldCharType="begin"/>
      </w:r>
      <w:r>
        <w:instrText xml:space="preserve"> PAGEREF _Toc44938300 \h </w:instrText>
      </w:r>
      <w:r w:rsidR="000B2D47">
        <w:fldChar w:fldCharType="separate"/>
      </w:r>
      <w:r>
        <w:t>4</w:t>
      </w:r>
      <w:r w:rsidR="000B2D47">
        <w:fldChar w:fldCharType="end"/>
      </w:r>
    </w:p>
    <w:p w14:paraId="1ADA8480" w14:textId="77777777" w:rsidR="000B2D47" w:rsidRDefault="00FA64FD">
      <w:pPr>
        <w:pStyle w:val="TOC4"/>
        <w:rPr>
          <w:rFonts w:asciiTheme="minorHAnsi" w:eastAsiaTheme="minorEastAsia" w:hAnsiTheme="minorHAnsi" w:cstheme="minorBidi"/>
          <w:sz w:val="22"/>
          <w:szCs w:val="22"/>
          <w:lang w:val="en-GB" w:eastAsia="en-GB"/>
        </w:rPr>
      </w:pPr>
      <w:r>
        <w:rPr>
          <w:lang w:val="en-GB"/>
        </w:rPr>
        <w:t>Other means of submission</w:t>
      </w:r>
      <w:r>
        <w:tab/>
      </w:r>
      <w:r w:rsidR="000B2D47">
        <w:fldChar w:fldCharType="begin"/>
      </w:r>
      <w:r>
        <w:instrText xml:space="preserve"> PAGEREF _Toc44938301 \h </w:instrText>
      </w:r>
      <w:r w:rsidR="000B2D47">
        <w:fldChar w:fldCharType="separate"/>
      </w:r>
      <w:r>
        <w:t>5</w:t>
      </w:r>
      <w:r w:rsidR="000B2D47">
        <w:fldChar w:fldCharType="end"/>
      </w:r>
    </w:p>
    <w:p w14:paraId="4C19F37F"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rsidR="000B2D47">
        <w:fldChar w:fldCharType="begin"/>
      </w:r>
      <w:r>
        <w:instrText xml:space="preserve"> PAGEREF _Toc44938302 \h </w:instrText>
      </w:r>
      <w:r w:rsidR="000B2D47">
        <w:fldChar w:fldCharType="separate"/>
      </w:r>
      <w:r>
        <w:t>5</w:t>
      </w:r>
      <w:r w:rsidR="000B2D47">
        <w:fldChar w:fldCharType="end"/>
      </w:r>
    </w:p>
    <w:p w14:paraId="1A9F368A"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Cover letter</w:t>
      </w:r>
      <w:r>
        <w:tab/>
      </w:r>
      <w:r w:rsidR="000B2D47">
        <w:fldChar w:fldCharType="begin"/>
      </w:r>
      <w:r>
        <w:instrText xml:space="preserve"> PAGEREF _Toc44938303 \h </w:instrText>
      </w:r>
      <w:r w:rsidR="000B2D47">
        <w:fldChar w:fldCharType="separate"/>
      </w:r>
      <w:r>
        <w:t>5</w:t>
      </w:r>
      <w:r w:rsidR="000B2D47">
        <w:fldChar w:fldCharType="end"/>
      </w:r>
    </w:p>
    <w:p w14:paraId="68FC1915"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rsidR="000B2D47">
        <w:fldChar w:fldCharType="begin"/>
      </w:r>
      <w:r>
        <w:instrText xml:space="preserve"> PAGEREF _Toc44938304 \h </w:instrText>
      </w:r>
      <w:r w:rsidR="000B2D47">
        <w:fldChar w:fldCharType="separate"/>
      </w:r>
      <w:r>
        <w:t>6</w:t>
      </w:r>
      <w:r w:rsidR="000B2D47">
        <w:fldChar w:fldCharType="end"/>
      </w:r>
    </w:p>
    <w:p w14:paraId="2A5B2960"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Technical component</w:t>
      </w:r>
      <w:r>
        <w:tab/>
      </w:r>
      <w:r w:rsidR="000B2D47">
        <w:fldChar w:fldCharType="begin"/>
      </w:r>
      <w:r>
        <w:instrText xml:space="preserve"> PAGEREF _Toc44938305 \h </w:instrText>
      </w:r>
      <w:r w:rsidR="000B2D47">
        <w:fldChar w:fldCharType="separate"/>
      </w:r>
      <w:r>
        <w:t>6</w:t>
      </w:r>
      <w:r w:rsidR="000B2D47">
        <w:fldChar w:fldCharType="end"/>
      </w:r>
    </w:p>
    <w:p w14:paraId="064F0D30"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Financial component</w:t>
      </w:r>
      <w:r>
        <w:tab/>
      </w:r>
      <w:r w:rsidR="000B2D47">
        <w:fldChar w:fldCharType="begin"/>
      </w:r>
      <w:r>
        <w:instrText xml:space="preserve"> PAGEREF _Toc44938306 \h </w:instrText>
      </w:r>
      <w:r w:rsidR="000B2D47">
        <w:fldChar w:fldCharType="separate"/>
      </w:r>
      <w:r>
        <w:t>6</w:t>
      </w:r>
      <w:r w:rsidR="000B2D47">
        <w:fldChar w:fldCharType="end"/>
      </w:r>
    </w:p>
    <w:p w14:paraId="21B99E97"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rsidR="000B2D47">
        <w:fldChar w:fldCharType="begin"/>
      </w:r>
      <w:r>
        <w:instrText xml:space="preserve"> PAGEREF _Toc44938307 \h </w:instrText>
      </w:r>
      <w:r w:rsidR="000B2D47">
        <w:fldChar w:fldCharType="separate"/>
      </w:r>
      <w:r>
        <w:t>6</w:t>
      </w:r>
      <w:r w:rsidR="000B2D47">
        <w:fldChar w:fldCharType="end"/>
      </w:r>
    </w:p>
    <w:p w14:paraId="6905CA83"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rsidR="000B2D47">
        <w:fldChar w:fldCharType="begin"/>
      </w:r>
      <w:r>
        <w:instrText xml:space="preserve"> PAGEREF _Toc44938308 \h </w:instrText>
      </w:r>
      <w:r w:rsidR="000B2D47">
        <w:fldChar w:fldCharType="separate"/>
      </w:r>
      <w:r>
        <w:t>6</w:t>
      </w:r>
      <w:r w:rsidR="000B2D47">
        <w:fldChar w:fldCharType="end"/>
      </w:r>
    </w:p>
    <w:p w14:paraId="1E37049E"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rsidR="000B2D47">
        <w:fldChar w:fldCharType="begin"/>
      </w:r>
      <w:r>
        <w:instrText xml:space="preserve"> PAGEREF _Toc44938309 \h </w:instrText>
      </w:r>
      <w:r w:rsidR="000B2D47">
        <w:fldChar w:fldCharType="separate"/>
      </w:r>
      <w:r>
        <w:t>7</w:t>
      </w:r>
      <w:r w:rsidR="000B2D47">
        <w:fldChar w:fldCharType="end"/>
      </w:r>
    </w:p>
    <w:p w14:paraId="3FB8F2FF" w14:textId="77777777" w:rsidR="000B2D47" w:rsidRDefault="000B2D47">
      <w:pPr>
        <w:rPr>
          <w:rFonts w:ascii="Calibri" w:hAnsi="Calibri" w:cs="Calibri"/>
          <w:lang w:val="en-GB"/>
        </w:rPr>
      </w:pPr>
      <w:r>
        <w:rPr>
          <w:caps/>
          <w:lang w:val="en-GB"/>
        </w:rPr>
        <w:fldChar w:fldCharType="end"/>
      </w:r>
    </w:p>
    <w:p w14:paraId="354EF30F" w14:textId="77777777" w:rsidR="000B2D47" w:rsidRDefault="00FA64FD">
      <w:pPr>
        <w:rPr>
          <w:rFonts w:ascii="Calibri" w:hAnsi="Calibri" w:cs="Calibri"/>
          <w:b/>
          <w:sz w:val="32"/>
          <w:szCs w:val="32"/>
          <w:lang w:val="en-GB" w:eastAsia="en-GB"/>
        </w:rPr>
      </w:pPr>
      <w:bookmarkStart w:id="4" w:name="_Toc292659306"/>
      <w:r>
        <w:rPr>
          <w:rFonts w:cs="Calibri"/>
          <w:sz w:val="32"/>
          <w:szCs w:val="32"/>
          <w:lang w:val="en-GB"/>
        </w:rPr>
        <w:br w:type="page"/>
      </w:r>
    </w:p>
    <w:p w14:paraId="30CF58CC" w14:textId="77777777" w:rsidR="000B2D47" w:rsidRDefault="00FA64FD">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1D8E557D" w14:textId="77777777" w:rsidR="000B2D47" w:rsidRDefault="00FA64FD">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78726BE8" w14:textId="77777777" w:rsidR="000B2D47" w:rsidRDefault="00FA64FD">
      <w:pPr>
        <w:spacing w:before="120"/>
        <w:jc w:val="both"/>
        <w:rPr>
          <w:rFonts w:ascii="Calibri" w:hAnsi="Calibri" w:cs="Calibri"/>
          <w:color w:val="000000"/>
          <w:lang w:val="en-GB"/>
        </w:rPr>
      </w:pPr>
      <w:r>
        <w:rPr>
          <w:rFonts w:ascii="Calibri" w:hAnsi="Calibri" w:cs="Calibri"/>
          <w:lang w:val="en-GB"/>
        </w:rPr>
        <w:t xml:space="preserve">The [Ministry of Internal Affairs],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58A298C5" w14:textId="77777777" w:rsidR="000B2D47" w:rsidRDefault="00FA64FD">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70CB9036" w14:textId="77777777" w:rsidR="000B2D47" w:rsidRDefault="00FA64FD">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4C684EDE" w14:textId="77777777" w:rsidR="000B2D47" w:rsidRDefault="00FA64FD">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58A6802D" w14:textId="77777777" w:rsidR="000B2D47" w:rsidRDefault="00FA64FD">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06901CE9" w14:textId="77777777" w:rsidR="000B2D47" w:rsidRDefault="00FA64FD">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61B1D2F6" w14:textId="77777777" w:rsidR="000B2D47" w:rsidRDefault="00FA64FD">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7DF709AB"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093AF151" w14:textId="77777777" w:rsidR="000B2D47" w:rsidRDefault="00FA64FD">
      <w:pPr>
        <w:rPr>
          <w:rFonts w:ascii="Calibri" w:hAnsi="Calibri" w:cs="Calibri"/>
          <w:b/>
          <w:lang w:val="en-GB"/>
        </w:rPr>
      </w:pPr>
      <w:r>
        <w:rPr>
          <w:rFonts w:cs="Calibri"/>
          <w:lang w:val="en-GB"/>
        </w:rPr>
        <w:br w:type="page"/>
      </w:r>
    </w:p>
    <w:p w14:paraId="35485E35" w14:textId="77777777" w:rsidR="000B2D47" w:rsidRDefault="00FA64FD">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3452F06B" w14:textId="77777777" w:rsidR="000B2D47" w:rsidRDefault="00FA64FD">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CDE188D" w14:textId="77777777" w:rsidR="000B2D47" w:rsidRDefault="00FA64FD">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1F60D7B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613FDF3E"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3" w:history="1">
        <w:r>
          <w:rPr>
            <w:rStyle w:val="Hyperlink"/>
            <w:rFonts w:ascii="Calibri" w:hAnsi="Calibri" w:cs="Calibri"/>
            <w:lang w:val="en-GB"/>
          </w:rPr>
          <w:t>www.procurement.gov.ki/opentender</w:t>
        </w:r>
      </w:hyperlink>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6A6438F8" w14:textId="77777777" w:rsidR="000B2D47" w:rsidRDefault="00FA64FD">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21EA6E11" w14:textId="77777777" w:rsidR="000B2D47" w:rsidRDefault="00FA64FD">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bookmarkStart w:id="17" w:name="_Hlk26437960"/>
      <w:r w:rsidR="00CE3697">
        <w:rPr>
          <w:rFonts w:ascii="Calibri" w:eastAsia="Times New Roman" w:hAnsi="Calibri" w:cs="Calibri"/>
          <w:b/>
          <w:lang w:val="en-GB"/>
        </w:rPr>
        <w:t xml:space="preserve"> </w:t>
      </w:r>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398D5233" w14:textId="77777777" w:rsidR="000B2D47" w:rsidRDefault="00FA64FD">
      <w:pPr>
        <w:pStyle w:val="Heading4"/>
        <w:rPr>
          <w:lang w:val="en-GB"/>
        </w:rPr>
      </w:pPr>
      <w:bookmarkStart w:id="18" w:name="_Toc44938300"/>
      <w:bookmarkStart w:id="19" w:name="_Toc9865439"/>
      <w:r>
        <w:rPr>
          <w:lang w:val="en-GB"/>
        </w:rPr>
        <w:t>Electronic submission</w:t>
      </w:r>
      <w:bookmarkEnd w:id="18"/>
      <w:bookmarkEnd w:id="19"/>
    </w:p>
    <w:p w14:paraId="7D974810"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2FB49057"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3D121D44"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7AF9945D"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53BDABBF"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E7290E2" w14:textId="77777777" w:rsidR="000B2D47" w:rsidRDefault="00FA64FD">
      <w:pPr>
        <w:pStyle w:val="Heading4"/>
        <w:rPr>
          <w:lang w:val="en-GB"/>
        </w:rPr>
      </w:pPr>
      <w:bookmarkStart w:id="21" w:name="_Toc44938301"/>
      <w:bookmarkStart w:id="22" w:name="_Toc9865440"/>
      <w:r>
        <w:rPr>
          <w:lang w:val="en-GB"/>
        </w:rPr>
        <w:t>Other means of submission</w:t>
      </w:r>
      <w:bookmarkEnd w:id="21"/>
      <w:bookmarkEnd w:id="22"/>
    </w:p>
    <w:p w14:paraId="7C2D076A" w14:textId="77777777" w:rsidR="000B2D47" w:rsidRDefault="00FA64FD">
      <w:r>
        <w:rPr>
          <w:lang w:val="en-GB"/>
        </w:rPr>
        <w:t>For any other means of submission, i.e. delivery in hard copies, by mail, by hand or by courier, they shall be in closed and sealed envelopes or parcels, marked as abov</w:t>
      </w:r>
      <w:r>
        <w:t>e and submitted to the address below:</w:t>
      </w:r>
    </w:p>
    <w:p w14:paraId="66825B20" w14:textId="77777777" w:rsidR="000B2D47" w:rsidRDefault="000B2D47"/>
    <w:p w14:paraId="31EED0F0" w14:textId="77777777" w:rsidR="000B2D47" w:rsidRDefault="00FA64FD">
      <w:r>
        <w:t>Secretary,</w:t>
      </w:r>
    </w:p>
    <w:p w14:paraId="31D259C2" w14:textId="77777777" w:rsidR="000B2D47" w:rsidRDefault="00FA64FD">
      <w:r>
        <w:t>Ministry of Finance &amp; Economic Development,</w:t>
      </w:r>
    </w:p>
    <w:p w14:paraId="6DCA47C2" w14:textId="77777777" w:rsidR="000B2D47" w:rsidRDefault="00FA64FD">
      <w:r>
        <w:t>Bairiki.</w:t>
      </w:r>
    </w:p>
    <w:p w14:paraId="042FC6FB" w14:textId="77777777" w:rsidR="000B2D47" w:rsidRDefault="000B2D47"/>
    <w:p w14:paraId="37F13512" w14:textId="77777777" w:rsidR="000B2D47" w:rsidRDefault="00FA64FD">
      <w:r>
        <w:t>Attn: Chief Procurement Officer</w:t>
      </w:r>
    </w:p>
    <w:p w14:paraId="3B8DBB9F" w14:textId="2AF6A2B6" w:rsidR="00CE3697" w:rsidRDefault="00FA64FD" w:rsidP="00CE3697">
      <w:pPr>
        <w:tabs>
          <w:tab w:val="left" w:pos="1590"/>
        </w:tabs>
      </w:pPr>
      <w:r>
        <w:t xml:space="preserve">Tender No.: </w:t>
      </w:r>
      <w:bookmarkStart w:id="23" w:name="_Toc44938302"/>
      <w:r w:rsidR="001F390D">
        <w:t>15-G009-21</w:t>
      </w:r>
    </w:p>
    <w:p w14:paraId="4763928F" w14:textId="77777777" w:rsidR="00CE3697" w:rsidRDefault="00CE3697" w:rsidP="00CE3697"/>
    <w:p w14:paraId="51FA62F2" w14:textId="77777777" w:rsidR="000B2D47" w:rsidRDefault="00FA64FD" w:rsidP="00CE3697">
      <w:pPr>
        <w:rPr>
          <w:rFonts w:cs="Calibri"/>
          <w:sz w:val="28"/>
          <w:szCs w:val="28"/>
          <w:lang w:eastAsia="ko-KR"/>
        </w:rPr>
      </w:pPr>
      <w:r>
        <w:rPr>
          <w:rFonts w:cs="Calibri"/>
          <w:sz w:val="28"/>
          <w:szCs w:val="28"/>
          <w:lang w:eastAsia="ko-KR"/>
        </w:rPr>
        <w:t>Quotation Documents Required to be Submitted</w:t>
      </w:r>
      <w:bookmarkEnd w:id="23"/>
    </w:p>
    <w:p w14:paraId="0DB2C671"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1E739F71"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54B862FA"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 xml:space="preserve">Tax clearance letter - those with outstanding debts will have an </w:t>
      </w:r>
      <w:r w:rsidR="00CE3697">
        <w:rPr>
          <w:rFonts w:cs="Calibri"/>
          <w:sz w:val="24"/>
          <w:szCs w:val="24"/>
        </w:rPr>
        <w:t>installment</w:t>
      </w:r>
      <w:r>
        <w:rPr>
          <w:rFonts w:cs="Calibri"/>
          <w:sz w:val="24"/>
          <w:szCs w:val="24"/>
        </w:rPr>
        <w:t xml:space="preserve"> agreement with the tax office</w:t>
      </w:r>
    </w:p>
    <w:p w14:paraId="40BA021D"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 of Business Registration</w:t>
      </w:r>
    </w:p>
    <w:p w14:paraId="3AEFDE97"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cs="Calibri"/>
          <w:sz w:val="24"/>
          <w:szCs w:val="24"/>
        </w:rPr>
        <w:t xml:space="preserve"> - completed and signed</w:t>
      </w:r>
    </w:p>
    <w:p w14:paraId="1F3B0858"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Technical Evaluation Criteria</w:t>
      </w:r>
    </w:p>
    <w:p w14:paraId="36BBE85E"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61CE342A"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3EB41D2E" w14:textId="77777777" w:rsidR="000B2D47" w:rsidRDefault="00FA64FD">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sidR="00CE3697">
        <w:rPr>
          <w:rFonts w:ascii="Calibri" w:hAnsi="Calibri" w:cs="Calibri"/>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1ED03319" w14:textId="77777777" w:rsidR="000B2D47" w:rsidRDefault="00FA64FD">
      <w:pPr>
        <w:pStyle w:val="Heading3"/>
        <w:spacing w:before="240" w:after="0"/>
        <w:jc w:val="both"/>
        <w:rPr>
          <w:rFonts w:cs="Calibri"/>
          <w:sz w:val="24"/>
          <w:lang w:val="en-GB"/>
        </w:rPr>
      </w:pPr>
      <w:bookmarkStart w:id="26" w:name="_Toc44938303"/>
      <w:r>
        <w:rPr>
          <w:rFonts w:cs="Calibri"/>
          <w:sz w:val="24"/>
          <w:lang w:val="en-GB"/>
        </w:rPr>
        <w:t>Cover letter</w:t>
      </w:r>
      <w:bookmarkEnd w:id="26"/>
    </w:p>
    <w:p w14:paraId="3445013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564BE76E"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14:paraId="38FA4200"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73C2C813"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12826516"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F6CAAED" w14:textId="77777777" w:rsidR="000B2D47" w:rsidRDefault="00FA64FD">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76E606D5" w14:textId="77777777" w:rsidR="000B2D47" w:rsidRDefault="00FA64FD">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71A1172E" w14:textId="77777777" w:rsidR="000B2D47" w:rsidRDefault="00FA64FD">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4C033F0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3395474F" w14:textId="77777777" w:rsidR="000B2D47" w:rsidRDefault="00FA64FD">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00DD66CA" w14:textId="77777777" w:rsidR="000B2D47" w:rsidRDefault="00FA64F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48BCF2A1" w14:textId="77777777" w:rsidR="000B2D47" w:rsidRDefault="00FA64F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13B4DA84" w14:textId="77777777" w:rsidR="000B2D47" w:rsidRDefault="00FA64FD">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1C2FB898"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6DC9735C" w14:textId="77777777" w:rsidR="000B2D47" w:rsidRDefault="00FA64FD">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645B8FF3"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27AE3D1D"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626B4139"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47B210AE"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1536CF69" w14:textId="77777777" w:rsidR="000B2D47" w:rsidRDefault="00FA64FD">
      <w:pPr>
        <w:pStyle w:val="Heading2"/>
        <w:numPr>
          <w:ilvl w:val="0"/>
          <w:numId w:val="3"/>
        </w:numPr>
        <w:ind w:left="360" w:hanging="270"/>
        <w:rPr>
          <w:rFonts w:cs="Calibri"/>
          <w:sz w:val="28"/>
          <w:szCs w:val="28"/>
          <w:lang w:eastAsia="ko-KR"/>
        </w:rPr>
      </w:pPr>
      <w:bookmarkStart w:id="37" w:name="_Toc26439756"/>
      <w:bookmarkStart w:id="38" w:name="_Toc26439757"/>
      <w:bookmarkStart w:id="39" w:name="_Toc26369675"/>
      <w:bookmarkStart w:id="40" w:name="_Toc26369676"/>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72BFADB5"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3E77EC4B" w14:textId="77777777" w:rsidR="000B2D47" w:rsidRDefault="00FA64FD">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19B0D6AF" w14:textId="77777777" w:rsidR="000B2D47" w:rsidRDefault="00FA64FD">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3028BE75" w14:textId="77777777" w:rsidR="000B2D47" w:rsidRDefault="00FA64FD">
      <w:pPr>
        <w:pStyle w:val="Heading2"/>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14:paraId="261F61E7"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1CFB94C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3"/>
      <w:bookmarkStart w:id="48" w:name="_Toc26369682"/>
      <w:bookmarkStart w:id="49" w:name="_Toc26369681"/>
      <w:bookmarkEnd w:id="44"/>
      <w:bookmarkEnd w:id="46"/>
      <w:bookmarkEnd w:id="47"/>
      <w:bookmarkEnd w:id="48"/>
      <w:bookmarkEnd w:id="49"/>
    </w:p>
    <w:sectPr w:rsidR="000B2D47" w:rsidSect="000B2D47">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620C" w14:textId="77777777" w:rsidR="00453A01" w:rsidRDefault="00453A01" w:rsidP="000B2D47">
      <w:r>
        <w:separator/>
      </w:r>
    </w:p>
  </w:endnote>
  <w:endnote w:type="continuationSeparator" w:id="0">
    <w:p w14:paraId="1B4500CE" w14:textId="77777777" w:rsidR="00453A01" w:rsidRDefault="00453A01" w:rsidP="000B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5641" w14:textId="77777777" w:rsidR="000B2D47" w:rsidRDefault="00FA64FD">
    <w:pPr>
      <w:tabs>
        <w:tab w:val="center" w:pos="4550"/>
        <w:tab w:val="left" w:pos="5818"/>
      </w:tabs>
      <w:ind w:right="260"/>
      <w:jc w:val="right"/>
      <w:rPr>
        <w:color w:val="0F243E" w:themeColor="text2" w:themeShade="80"/>
      </w:rPr>
    </w:pPr>
    <w:r>
      <w:rPr>
        <w:color w:val="548DD4" w:themeColor="text2" w:themeTint="99"/>
        <w:spacing w:val="60"/>
        <w:lang w:val="sv-SE"/>
      </w:rPr>
      <w:t>Page</w:t>
    </w:r>
    <w:r w:rsidR="000B2D47">
      <w:rPr>
        <w:color w:val="17365D" w:themeColor="text2" w:themeShade="BF"/>
      </w:rPr>
      <w:fldChar w:fldCharType="begin"/>
    </w:r>
    <w:r>
      <w:rPr>
        <w:color w:val="17365D" w:themeColor="text2" w:themeShade="BF"/>
      </w:rPr>
      <w:instrText>PAGE   \* MERGEFORMAT</w:instrText>
    </w:r>
    <w:r w:rsidR="000B2D47">
      <w:rPr>
        <w:color w:val="17365D" w:themeColor="text2" w:themeShade="BF"/>
      </w:rPr>
      <w:fldChar w:fldCharType="separate"/>
    </w:r>
    <w:r w:rsidR="00CE3697" w:rsidRPr="00CE3697">
      <w:rPr>
        <w:noProof/>
        <w:color w:val="17365D" w:themeColor="text2" w:themeShade="BF"/>
        <w:lang w:val="sv-SE"/>
      </w:rPr>
      <w:t>7</w:t>
    </w:r>
    <w:r w:rsidR="000B2D47">
      <w:rPr>
        <w:color w:val="17365D" w:themeColor="text2" w:themeShade="BF"/>
      </w:rPr>
      <w:fldChar w:fldCharType="end"/>
    </w:r>
    <w:r>
      <w:rPr>
        <w:color w:val="17365D" w:themeColor="text2" w:themeShade="BF"/>
        <w:lang w:val="sv-SE"/>
      </w:rPr>
      <w:t xml:space="preserve"> | </w:t>
    </w:r>
    <w:fldSimple w:instr="NUMPAGES  \* Arabic  \* MERGEFORMAT">
      <w:r w:rsidR="00CE3697" w:rsidRPr="00CE3697">
        <w:rPr>
          <w:noProof/>
          <w:color w:val="17365D" w:themeColor="text2" w:themeShade="BF"/>
          <w:lang w:val="sv-SE"/>
        </w:rPr>
        <w:t>7</w:t>
      </w:r>
    </w:fldSimple>
  </w:p>
  <w:p w14:paraId="021ACD37" w14:textId="26F7B806" w:rsidR="000B2D47" w:rsidRDefault="000B2D47">
    <w:pPr>
      <w:pStyle w:val="Footer"/>
    </w:pPr>
    <w:r>
      <w:fldChar w:fldCharType="begin"/>
    </w:r>
    <w:r w:rsidR="00FA64FD">
      <w:instrText xml:space="preserve"> DATE \@ "yyyy-MM-dd"</w:instrText>
    </w:r>
    <w:r>
      <w:fldChar w:fldCharType="separate"/>
    </w:r>
    <w:r w:rsidR="001F390D">
      <w:rPr>
        <w:noProof/>
      </w:rPr>
      <w:t>2021-12-02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07DF" w14:textId="77777777" w:rsidR="00453A01" w:rsidRDefault="00453A01">
      <w:r>
        <w:separator/>
      </w:r>
    </w:p>
  </w:footnote>
  <w:footnote w:type="continuationSeparator" w:id="0">
    <w:p w14:paraId="3666A883" w14:textId="77777777" w:rsidR="00453A01" w:rsidRDefault="00453A01">
      <w:r>
        <w:continuationSeparator/>
      </w:r>
    </w:p>
  </w:footnote>
  <w:footnote w:id="1">
    <w:p w14:paraId="304FDDFE" w14:textId="77777777" w:rsidR="000B2D47" w:rsidRDefault="00FA64FD">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78A1" w14:textId="77777777" w:rsidR="000B2D47" w:rsidRDefault="00FA64F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val="en-GB" w:eastAsia="en-GB"/>
      </w:rPr>
      <w:drawing>
        <wp:inline distT="0" distB="0" distL="0" distR="0" wp14:anchorId="4B47A790" wp14:editId="16F42C3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FC15CB">
      <w:fldChar w:fldCharType="begin"/>
    </w:r>
    <w:r w:rsidR="00FC15CB">
      <w:instrText xml:space="preserve"> REF Number \h  \* MERGEFORMAT </w:instrText>
    </w:r>
    <w:r w:rsidR="00FC15CB">
      <w:fldChar w:fldCharType="separate"/>
    </w:r>
    <w:r>
      <w:rPr>
        <w:rStyle w:val="Strong"/>
        <w:rFonts w:asciiTheme="minorHAnsi" w:hAnsiTheme="minorHAnsi" w:cstheme="minorHAnsi"/>
        <w:lang w:val="en-GB"/>
      </w:rPr>
      <w:t>RFQ-</w:t>
    </w:r>
    <w:r>
      <w:rPr>
        <w:rFonts w:asciiTheme="minorHAnsi" w:hAnsiTheme="minorHAnsi" w:cstheme="minorHAnsi"/>
        <w:b/>
        <w:bCs/>
        <w:lang w:val="en-GB" w:eastAsia="ko-KR"/>
      </w:rPr>
      <w:t>MXXX</w:t>
    </w:r>
    <w:r>
      <w:rPr>
        <w:rStyle w:val="Strong"/>
        <w:rFonts w:asciiTheme="minorHAnsi" w:hAnsiTheme="minorHAnsi" w:cstheme="minorHAnsi"/>
        <w:lang w:val="en-GB"/>
      </w:rPr>
      <w:t>-2020-000</w:t>
    </w:r>
    <w:r w:rsidR="00FC15C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2D47"/>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390D"/>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3A01"/>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4E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2663"/>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AD2"/>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697"/>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4FD"/>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5CB"/>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F412F5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B13845"/>
  <w15:docId w15:val="{DA33B7D1-5443-4845-96E8-021F281D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D47"/>
    <w:rPr>
      <w:sz w:val="24"/>
      <w:szCs w:val="24"/>
      <w:lang w:val="en-US" w:eastAsia="en-US"/>
    </w:rPr>
  </w:style>
  <w:style w:type="paragraph" w:styleId="Heading1">
    <w:name w:val="heading 1"/>
    <w:next w:val="Normal"/>
    <w:link w:val="Heading1Char"/>
    <w:qFormat/>
    <w:rsid w:val="000B2D47"/>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0B2D47"/>
    <w:pPr>
      <w:keepNext/>
      <w:keepLines/>
      <w:spacing w:before="360" w:after="240"/>
      <w:outlineLvl w:val="1"/>
    </w:pPr>
    <w:rPr>
      <w:rFonts w:ascii="Calibri" w:hAnsi="Calibri"/>
      <w:b/>
      <w:sz w:val="32"/>
      <w:szCs w:val="32"/>
      <w:lang w:eastAsia="en-US"/>
    </w:rPr>
  </w:style>
  <w:style w:type="paragraph" w:styleId="Heading3">
    <w:name w:val="heading 3"/>
    <w:next w:val="Normal"/>
    <w:qFormat/>
    <w:rsid w:val="000B2D47"/>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0B2D47"/>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0B2D47"/>
    <w:pPr>
      <w:spacing w:after="240"/>
      <w:outlineLvl w:val="4"/>
    </w:pPr>
    <w:rPr>
      <w:szCs w:val="20"/>
    </w:rPr>
  </w:style>
  <w:style w:type="paragraph" w:styleId="Heading6">
    <w:name w:val="heading 6"/>
    <w:basedOn w:val="Normal"/>
    <w:next w:val="BankNormal"/>
    <w:qFormat/>
    <w:rsid w:val="000B2D47"/>
    <w:pPr>
      <w:spacing w:after="240"/>
      <w:ind w:left="1440" w:hanging="720"/>
      <w:outlineLvl w:val="5"/>
    </w:pPr>
  </w:style>
  <w:style w:type="paragraph" w:styleId="Heading7">
    <w:name w:val="heading 7"/>
    <w:basedOn w:val="Normal"/>
    <w:next w:val="BankNormal"/>
    <w:qFormat/>
    <w:rsid w:val="000B2D47"/>
    <w:pPr>
      <w:spacing w:after="240"/>
      <w:ind w:left="2160" w:hanging="720"/>
      <w:outlineLvl w:val="6"/>
    </w:pPr>
  </w:style>
  <w:style w:type="paragraph" w:styleId="Heading8">
    <w:name w:val="heading 8"/>
    <w:basedOn w:val="Normal"/>
    <w:next w:val="BankNormal"/>
    <w:qFormat/>
    <w:rsid w:val="000B2D47"/>
    <w:pPr>
      <w:spacing w:after="240"/>
      <w:ind w:left="2880" w:hanging="720"/>
      <w:outlineLvl w:val="7"/>
    </w:pPr>
  </w:style>
  <w:style w:type="paragraph" w:styleId="Heading9">
    <w:name w:val="heading 9"/>
    <w:basedOn w:val="Normal"/>
    <w:next w:val="BankNormal"/>
    <w:qFormat/>
    <w:rsid w:val="000B2D47"/>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rsid w:val="000B2D47"/>
    <w:pPr>
      <w:spacing w:after="240"/>
    </w:pPr>
  </w:style>
  <w:style w:type="paragraph" w:styleId="BalloonText">
    <w:name w:val="Balloon Text"/>
    <w:basedOn w:val="Normal"/>
    <w:link w:val="BalloonTextChar"/>
    <w:qFormat/>
    <w:rsid w:val="000B2D47"/>
    <w:rPr>
      <w:rFonts w:ascii="Malgun Gothic" w:hAnsi="Malgun Gothic"/>
      <w:sz w:val="18"/>
      <w:szCs w:val="18"/>
    </w:rPr>
  </w:style>
  <w:style w:type="paragraph" w:styleId="BodyText">
    <w:name w:val="Body Text"/>
    <w:basedOn w:val="Normal"/>
    <w:qFormat/>
    <w:rsid w:val="000B2D47"/>
    <w:pPr>
      <w:suppressAutoHyphens/>
      <w:spacing w:after="120"/>
      <w:jc w:val="both"/>
    </w:pPr>
  </w:style>
  <w:style w:type="paragraph" w:styleId="BodyText3">
    <w:name w:val="Body Text 3"/>
    <w:basedOn w:val="Normal"/>
    <w:link w:val="BodyText3Char"/>
    <w:qFormat/>
    <w:rsid w:val="000B2D47"/>
    <w:pPr>
      <w:spacing w:after="120"/>
    </w:pPr>
    <w:rPr>
      <w:sz w:val="16"/>
      <w:szCs w:val="16"/>
    </w:rPr>
  </w:style>
  <w:style w:type="paragraph" w:styleId="BodyTextIndent">
    <w:name w:val="Body Text Indent"/>
    <w:basedOn w:val="Normal"/>
    <w:link w:val="BodyTextIndentChar"/>
    <w:qFormat/>
    <w:rsid w:val="000B2D47"/>
    <w:pPr>
      <w:spacing w:after="120"/>
      <w:ind w:left="360"/>
    </w:pPr>
    <w:rPr>
      <w:szCs w:val="20"/>
    </w:rPr>
  </w:style>
  <w:style w:type="character" w:styleId="CommentReference">
    <w:name w:val="annotation reference"/>
    <w:uiPriority w:val="99"/>
    <w:unhideWhenUsed/>
    <w:qFormat/>
    <w:rsid w:val="000B2D47"/>
    <w:rPr>
      <w:sz w:val="18"/>
      <w:szCs w:val="18"/>
    </w:rPr>
  </w:style>
  <w:style w:type="paragraph" w:styleId="CommentText">
    <w:name w:val="annotation text"/>
    <w:basedOn w:val="Normal"/>
    <w:link w:val="CommentTextChar"/>
    <w:uiPriority w:val="99"/>
    <w:unhideWhenUsed/>
    <w:qFormat/>
    <w:rsid w:val="000B2D47"/>
    <w:rPr>
      <w:rFonts w:ascii="Arial" w:hAnsi="Arial"/>
      <w:sz w:val="20"/>
      <w:szCs w:val="20"/>
      <w:lang w:val="de-DE" w:eastAsia="de-DE"/>
    </w:rPr>
  </w:style>
  <w:style w:type="paragraph" w:styleId="CommentSubject">
    <w:name w:val="annotation subject"/>
    <w:basedOn w:val="CommentText"/>
    <w:next w:val="CommentText"/>
    <w:semiHidden/>
    <w:qFormat/>
    <w:rsid w:val="000B2D47"/>
    <w:rPr>
      <w:rFonts w:ascii="Times New Roman" w:hAnsi="Times New Roman"/>
      <w:b/>
      <w:bCs/>
      <w:lang w:val="en-US" w:eastAsia="en-US"/>
    </w:rPr>
  </w:style>
  <w:style w:type="character" w:styleId="FollowedHyperlink">
    <w:name w:val="FollowedHyperlink"/>
    <w:basedOn w:val="DefaultParagraphFont"/>
    <w:semiHidden/>
    <w:unhideWhenUsed/>
    <w:qFormat/>
    <w:rsid w:val="000B2D47"/>
    <w:rPr>
      <w:color w:val="800080" w:themeColor="followedHyperlink"/>
      <w:u w:val="single"/>
    </w:rPr>
  </w:style>
  <w:style w:type="paragraph" w:styleId="Footer">
    <w:name w:val="footer"/>
    <w:basedOn w:val="Normal"/>
    <w:link w:val="FooterChar"/>
    <w:uiPriority w:val="99"/>
    <w:qFormat/>
    <w:rsid w:val="000B2D47"/>
    <w:pPr>
      <w:tabs>
        <w:tab w:val="center" w:pos="4320"/>
        <w:tab w:val="right" w:pos="8640"/>
      </w:tabs>
    </w:pPr>
    <w:rPr>
      <w:szCs w:val="20"/>
    </w:rPr>
  </w:style>
  <w:style w:type="character" w:styleId="FootnoteReference">
    <w:name w:val="footnote reference"/>
    <w:semiHidden/>
    <w:qFormat/>
    <w:rsid w:val="000B2D47"/>
    <w:rPr>
      <w:rFonts w:ascii="Times New Roman" w:hAnsi="Times New Roman"/>
      <w:position w:val="0"/>
      <w:sz w:val="24"/>
      <w:vertAlign w:val="superscript"/>
    </w:rPr>
  </w:style>
  <w:style w:type="paragraph" w:styleId="FootnoteText">
    <w:name w:val="footnote text"/>
    <w:basedOn w:val="Normal"/>
    <w:link w:val="FootnoteTextChar"/>
    <w:semiHidden/>
    <w:qFormat/>
    <w:rsid w:val="000B2D47"/>
    <w:pPr>
      <w:spacing w:after="120"/>
      <w:ind w:left="432" w:hanging="432"/>
    </w:pPr>
    <w:rPr>
      <w:sz w:val="20"/>
    </w:rPr>
  </w:style>
  <w:style w:type="paragraph" w:styleId="Header">
    <w:name w:val="header"/>
    <w:basedOn w:val="Normal"/>
    <w:link w:val="HeaderChar"/>
    <w:uiPriority w:val="99"/>
    <w:qFormat/>
    <w:rsid w:val="000B2D47"/>
    <w:pPr>
      <w:tabs>
        <w:tab w:val="center" w:pos="4320"/>
        <w:tab w:val="right" w:pos="8640"/>
      </w:tabs>
    </w:pPr>
    <w:rPr>
      <w:szCs w:val="20"/>
    </w:rPr>
  </w:style>
  <w:style w:type="character" w:styleId="Hyperlink">
    <w:name w:val="Hyperlink"/>
    <w:qFormat/>
    <w:rsid w:val="000B2D47"/>
    <w:rPr>
      <w:color w:val="0000FF"/>
      <w:u w:val="single"/>
    </w:rPr>
  </w:style>
  <w:style w:type="paragraph" w:styleId="MacroText">
    <w:name w:val="macro"/>
    <w:semiHidden/>
    <w:qFormat/>
    <w:rsid w:val="000B2D47"/>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rsid w:val="000B2D47"/>
    <w:pPr>
      <w:spacing w:before="100" w:beforeAutospacing="1" w:after="100" w:afterAutospacing="1"/>
    </w:pPr>
    <w:rPr>
      <w:rFonts w:eastAsia="Times New Roman"/>
      <w:lang w:eastAsia="ko-KR"/>
    </w:rPr>
  </w:style>
  <w:style w:type="paragraph" w:styleId="NormalIndent">
    <w:name w:val="Normal Indent"/>
    <w:basedOn w:val="Normal"/>
    <w:qFormat/>
    <w:rsid w:val="000B2D47"/>
    <w:pPr>
      <w:ind w:left="720"/>
    </w:pPr>
  </w:style>
  <w:style w:type="character" w:styleId="PageNumber">
    <w:name w:val="page number"/>
    <w:basedOn w:val="DefaultParagraphFont"/>
    <w:qFormat/>
    <w:rsid w:val="000B2D47"/>
  </w:style>
  <w:style w:type="paragraph" w:styleId="PlainText">
    <w:name w:val="Plain Text"/>
    <w:basedOn w:val="Normal"/>
    <w:link w:val="PlainTextChar"/>
    <w:unhideWhenUsed/>
    <w:qFormat/>
    <w:rsid w:val="000B2D47"/>
    <w:rPr>
      <w:rFonts w:ascii="Consolas" w:eastAsia="Calibri" w:hAnsi="Consolas"/>
      <w:sz w:val="21"/>
      <w:szCs w:val="21"/>
    </w:rPr>
  </w:style>
  <w:style w:type="character" w:styleId="Strong">
    <w:name w:val="Strong"/>
    <w:qFormat/>
    <w:rsid w:val="000B2D47"/>
    <w:rPr>
      <w:b/>
      <w:bCs/>
    </w:rPr>
  </w:style>
  <w:style w:type="table" w:styleId="TableGrid">
    <w:name w:val="Table Grid"/>
    <w:basedOn w:val="TableNormal"/>
    <w:uiPriority w:val="59"/>
    <w:qFormat/>
    <w:rsid w:val="000B2D47"/>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rsid w:val="000B2D47"/>
    <w:pPr>
      <w:tabs>
        <w:tab w:val="right" w:leader="dot" w:pos="9360"/>
      </w:tabs>
    </w:pPr>
    <w:rPr>
      <w:caps/>
    </w:rPr>
  </w:style>
  <w:style w:type="paragraph" w:styleId="TOC2">
    <w:name w:val="toc 2"/>
    <w:basedOn w:val="Normal"/>
    <w:next w:val="Normal"/>
    <w:uiPriority w:val="39"/>
    <w:qFormat/>
    <w:rsid w:val="000B2D47"/>
    <w:pPr>
      <w:tabs>
        <w:tab w:val="right" w:leader="dot" w:pos="9360"/>
      </w:tabs>
      <w:ind w:left="720"/>
    </w:pPr>
    <w:rPr>
      <w:smallCaps/>
    </w:rPr>
  </w:style>
  <w:style w:type="paragraph" w:styleId="TOC3">
    <w:name w:val="toc 3"/>
    <w:basedOn w:val="Normal"/>
    <w:next w:val="Normal"/>
    <w:uiPriority w:val="39"/>
    <w:qFormat/>
    <w:rsid w:val="000B2D47"/>
    <w:pPr>
      <w:tabs>
        <w:tab w:val="right" w:leader="dot" w:pos="9360"/>
      </w:tabs>
      <w:ind w:left="1440"/>
    </w:pPr>
  </w:style>
  <w:style w:type="paragraph" w:styleId="TOC4">
    <w:name w:val="toc 4"/>
    <w:basedOn w:val="Normal"/>
    <w:next w:val="Normal"/>
    <w:uiPriority w:val="39"/>
    <w:qFormat/>
    <w:rsid w:val="000B2D47"/>
    <w:pPr>
      <w:tabs>
        <w:tab w:val="right" w:leader="dot" w:pos="9360"/>
      </w:tabs>
      <w:ind w:left="2160"/>
    </w:pPr>
  </w:style>
  <w:style w:type="paragraph" w:styleId="TOC5">
    <w:name w:val="toc 5"/>
    <w:basedOn w:val="Normal"/>
    <w:next w:val="Normal"/>
    <w:semiHidden/>
    <w:qFormat/>
    <w:rsid w:val="000B2D47"/>
    <w:pPr>
      <w:tabs>
        <w:tab w:val="right" w:leader="dot" w:pos="9360"/>
      </w:tabs>
      <w:ind w:left="2880"/>
    </w:pPr>
    <w:rPr>
      <w:sz w:val="18"/>
    </w:rPr>
  </w:style>
  <w:style w:type="paragraph" w:styleId="TOC6">
    <w:name w:val="toc 6"/>
    <w:basedOn w:val="Normal"/>
    <w:next w:val="Normal"/>
    <w:semiHidden/>
    <w:qFormat/>
    <w:rsid w:val="000B2D47"/>
    <w:pPr>
      <w:tabs>
        <w:tab w:val="right" w:leader="dot" w:pos="9360"/>
      </w:tabs>
      <w:ind w:left="3600"/>
    </w:pPr>
    <w:rPr>
      <w:sz w:val="18"/>
    </w:rPr>
  </w:style>
  <w:style w:type="paragraph" w:styleId="TOC7">
    <w:name w:val="toc 7"/>
    <w:basedOn w:val="Normal"/>
    <w:next w:val="Normal"/>
    <w:semiHidden/>
    <w:qFormat/>
    <w:rsid w:val="000B2D47"/>
    <w:pPr>
      <w:tabs>
        <w:tab w:val="right" w:leader="dot" w:pos="9360"/>
      </w:tabs>
      <w:ind w:left="1200"/>
    </w:pPr>
    <w:rPr>
      <w:sz w:val="18"/>
    </w:rPr>
  </w:style>
  <w:style w:type="paragraph" w:styleId="TOC8">
    <w:name w:val="toc 8"/>
    <w:basedOn w:val="Normal"/>
    <w:next w:val="Normal"/>
    <w:semiHidden/>
    <w:qFormat/>
    <w:rsid w:val="000B2D47"/>
    <w:pPr>
      <w:tabs>
        <w:tab w:val="right" w:leader="dot" w:pos="9360"/>
      </w:tabs>
      <w:ind w:left="1440"/>
    </w:pPr>
    <w:rPr>
      <w:sz w:val="18"/>
    </w:rPr>
  </w:style>
  <w:style w:type="paragraph" w:styleId="TOC9">
    <w:name w:val="toc 9"/>
    <w:basedOn w:val="Normal"/>
    <w:next w:val="Normal"/>
    <w:semiHidden/>
    <w:qFormat/>
    <w:rsid w:val="000B2D47"/>
    <w:pPr>
      <w:tabs>
        <w:tab w:val="right" w:leader="dot" w:pos="9360"/>
      </w:tabs>
      <w:ind w:left="1680"/>
    </w:pPr>
    <w:rPr>
      <w:sz w:val="18"/>
    </w:rPr>
  </w:style>
  <w:style w:type="paragraph" w:customStyle="1" w:styleId="ChapterNumber">
    <w:name w:val="ChapterNumber"/>
    <w:basedOn w:val="Normal"/>
    <w:next w:val="Normal"/>
    <w:qFormat/>
    <w:rsid w:val="000B2D47"/>
    <w:pPr>
      <w:spacing w:after="360"/>
    </w:pPr>
  </w:style>
  <w:style w:type="paragraph" w:customStyle="1" w:styleId="TextBox">
    <w:name w:val="Text Box"/>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rsid w:val="000B2D47"/>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rsid w:val="000B2D47"/>
    <w:pPr>
      <w:outlineLvl w:val="9"/>
    </w:pPr>
  </w:style>
  <w:style w:type="character" w:customStyle="1" w:styleId="BalloonTextChar">
    <w:name w:val="Balloon Text Char"/>
    <w:link w:val="BalloonText"/>
    <w:qFormat/>
    <w:rsid w:val="000B2D47"/>
    <w:rPr>
      <w:rFonts w:ascii="Malgun Gothic" w:eastAsia="Malgun Gothic" w:hAnsi="Malgun Gothic" w:cs="Times New Roman"/>
      <w:sz w:val="18"/>
      <w:szCs w:val="18"/>
      <w:lang w:eastAsia="en-US"/>
    </w:rPr>
  </w:style>
  <w:style w:type="character" w:customStyle="1" w:styleId="HeaderChar">
    <w:name w:val="Header Char"/>
    <w:link w:val="Header"/>
    <w:uiPriority w:val="99"/>
    <w:qFormat/>
    <w:rsid w:val="000B2D47"/>
    <w:rPr>
      <w:sz w:val="24"/>
      <w:lang w:eastAsia="en-US"/>
    </w:rPr>
  </w:style>
  <w:style w:type="character" w:customStyle="1" w:styleId="Heading1Char">
    <w:name w:val="Heading 1 Char"/>
    <w:link w:val="Heading1"/>
    <w:qFormat/>
    <w:rsid w:val="000B2D47"/>
    <w:rPr>
      <w:rFonts w:ascii="Calibri" w:hAnsi="Calibri"/>
      <w:b/>
      <w:sz w:val="36"/>
      <w:szCs w:val="24"/>
      <w:lang w:bidi="ar-SA"/>
    </w:rPr>
  </w:style>
  <w:style w:type="character" w:customStyle="1" w:styleId="Heading5Char">
    <w:name w:val="Heading 5 Char"/>
    <w:link w:val="Heading5"/>
    <w:qFormat/>
    <w:rsid w:val="000B2D47"/>
    <w:rPr>
      <w:sz w:val="24"/>
    </w:rPr>
  </w:style>
  <w:style w:type="character" w:customStyle="1" w:styleId="FootnoteTextChar">
    <w:name w:val="Footnote Text Char"/>
    <w:link w:val="FootnoteText"/>
    <w:semiHidden/>
    <w:qFormat/>
    <w:rsid w:val="000B2D47"/>
  </w:style>
  <w:style w:type="paragraph" w:customStyle="1" w:styleId="ColorfulList-Accent11">
    <w:name w:val="Colorful List - Accent 11"/>
    <w:basedOn w:val="Normal"/>
    <w:uiPriority w:val="99"/>
    <w:qFormat/>
    <w:rsid w:val="000B2D47"/>
    <w:pPr>
      <w:ind w:left="720"/>
      <w:contextualSpacing/>
    </w:pPr>
    <w:rPr>
      <w:rFonts w:ascii="Cambria" w:hAnsi="Cambria"/>
    </w:rPr>
  </w:style>
  <w:style w:type="character" w:customStyle="1" w:styleId="CommentTextChar">
    <w:name w:val="Comment Text Char"/>
    <w:link w:val="CommentText"/>
    <w:uiPriority w:val="99"/>
    <w:qFormat/>
    <w:rsid w:val="000B2D47"/>
    <w:rPr>
      <w:rFonts w:ascii="Arial" w:hAnsi="Arial"/>
      <w:lang w:val="de-DE" w:eastAsia="de-DE"/>
    </w:rPr>
  </w:style>
  <w:style w:type="character" w:customStyle="1" w:styleId="green14">
    <w:name w:val="green_14"/>
    <w:basedOn w:val="DefaultParagraphFont"/>
    <w:qFormat/>
    <w:rsid w:val="000B2D47"/>
  </w:style>
  <w:style w:type="character" w:customStyle="1" w:styleId="FooterChar">
    <w:name w:val="Footer Char"/>
    <w:link w:val="Footer"/>
    <w:uiPriority w:val="99"/>
    <w:qFormat/>
    <w:rsid w:val="000B2D47"/>
    <w:rPr>
      <w:sz w:val="24"/>
    </w:rPr>
  </w:style>
  <w:style w:type="character" w:customStyle="1" w:styleId="BodyTextIndentChar">
    <w:name w:val="Body Text Indent Char"/>
    <w:link w:val="BodyTextIndent"/>
    <w:qFormat/>
    <w:rsid w:val="000B2D47"/>
    <w:rPr>
      <w:sz w:val="24"/>
    </w:rPr>
  </w:style>
  <w:style w:type="character" w:customStyle="1" w:styleId="PlainTextChar">
    <w:name w:val="Plain Text Char"/>
    <w:link w:val="PlainText"/>
    <w:qFormat/>
    <w:rsid w:val="000B2D47"/>
    <w:rPr>
      <w:rFonts w:ascii="Consolas" w:eastAsia="Calibri" w:hAnsi="Consolas"/>
      <w:sz w:val="21"/>
      <w:szCs w:val="21"/>
    </w:rPr>
  </w:style>
  <w:style w:type="character" w:customStyle="1" w:styleId="BodyText3Char">
    <w:name w:val="Body Text 3 Char"/>
    <w:link w:val="BodyText3"/>
    <w:qFormat/>
    <w:rsid w:val="000B2D47"/>
    <w:rPr>
      <w:sz w:val="16"/>
      <w:szCs w:val="16"/>
    </w:rPr>
  </w:style>
  <w:style w:type="paragraph" w:customStyle="1" w:styleId="a">
    <w:name w:val="선그리기"/>
    <w:basedOn w:val="Normal"/>
    <w:qFormat/>
    <w:rsid w:val="000B2D47"/>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0B2D47"/>
    <w:rPr>
      <w:rFonts w:ascii="Calibri" w:hAnsi="Calibri"/>
      <w:kern w:val="2"/>
      <w:sz w:val="24"/>
      <w:szCs w:val="24"/>
      <w:lang w:eastAsia="ko-KR"/>
    </w:rPr>
  </w:style>
  <w:style w:type="paragraph" w:customStyle="1" w:styleId="a0">
    <w:name w:val="바탕글"/>
    <w:basedOn w:val="Normal"/>
    <w:qFormat/>
    <w:rsid w:val="000B2D47"/>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sid w:val="000B2D47"/>
    <w:rPr>
      <w:rFonts w:ascii="Calibri" w:hAnsi="Calibri"/>
      <w:kern w:val="2"/>
      <w:sz w:val="24"/>
      <w:szCs w:val="24"/>
      <w:lang w:eastAsia="ko-KR" w:bidi="ar-SA"/>
    </w:rPr>
  </w:style>
  <w:style w:type="paragraph" w:customStyle="1" w:styleId="-">
    <w:name w:val="-"/>
    <w:basedOn w:val="Normal"/>
    <w:qFormat/>
    <w:rsid w:val="000B2D47"/>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rsid w:val="000B2D47"/>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rsid w:val="000B2D47"/>
    <w:pPr>
      <w:numPr>
        <w:ilvl w:val="1"/>
      </w:numPr>
    </w:pPr>
  </w:style>
  <w:style w:type="paragraph" w:customStyle="1" w:styleId="03opensquarebullet">
    <w:name w:val="03 open square bullet"/>
    <w:basedOn w:val="02dash"/>
    <w:qFormat/>
    <w:rsid w:val="000B2D47"/>
    <w:pPr>
      <w:numPr>
        <w:ilvl w:val="2"/>
      </w:numPr>
      <w:ind w:left="936" w:hanging="288"/>
    </w:pPr>
  </w:style>
  <w:style w:type="paragraph" w:customStyle="1" w:styleId="04shortdash">
    <w:name w:val="04 short dash"/>
    <w:basedOn w:val="03opensquarebullet"/>
    <w:qFormat/>
    <w:rsid w:val="000B2D47"/>
    <w:pPr>
      <w:numPr>
        <w:ilvl w:val="3"/>
      </w:numPr>
    </w:pPr>
  </w:style>
  <w:style w:type="paragraph" w:customStyle="1" w:styleId="05number1">
    <w:name w:val="05 number/1"/>
    <w:basedOn w:val="Normal"/>
    <w:qFormat/>
    <w:rsid w:val="000B2D47"/>
    <w:pPr>
      <w:numPr>
        <w:numId w:val="2"/>
      </w:numPr>
      <w:spacing w:after="120"/>
    </w:pPr>
    <w:rPr>
      <w:rFonts w:eastAsia="Batang"/>
      <w:sz w:val="26"/>
      <w:lang w:eastAsia="ko-KR"/>
    </w:rPr>
  </w:style>
  <w:style w:type="paragraph" w:customStyle="1" w:styleId="06letter2">
    <w:name w:val="06 letter/2"/>
    <w:basedOn w:val="Normal"/>
    <w:qFormat/>
    <w:rsid w:val="000B2D47"/>
    <w:pPr>
      <w:numPr>
        <w:ilvl w:val="1"/>
        <w:numId w:val="2"/>
      </w:numPr>
      <w:spacing w:after="120"/>
      <w:outlineLvl w:val="1"/>
    </w:pPr>
    <w:rPr>
      <w:rFonts w:eastAsia="Batang"/>
      <w:sz w:val="26"/>
      <w:lang w:eastAsia="ko-KR"/>
    </w:rPr>
  </w:style>
  <w:style w:type="paragraph" w:customStyle="1" w:styleId="07number3">
    <w:name w:val="07 number/3"/>
    <w:basedOn w:val="Normal"/>
    <w:qFormat/>
    <w:rsid w:val="000B2D47"/>
    <w:pPr>
      <w:numPr>
        <w:ilvl w:val="2"/>
        <w:numId w:val="2"/>
      </w:numPr>
      <w:spacing w:after="120"/>
      <w:outlineLvl w:val="7"/>
    </w:pPr>
    <w:rPr>
      <w:rFonts w:eastAsia="Batang"/>
      <w:sz w:val="26"/>
      <w:lang w:eastAsia="ko-KR"/>
    </w:rPr>
  </w:style>
  <w:style w:type="paragraph" w:customStyle="1" w:styleId="08letter4">
    <w:name w:val="08 letter/4"/>
    <w:basedOn w:val="Normal"/>
    <w:qFormat/>
    <w:rsid w:val="000B2D47"/>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0B2D47"/>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rsid w:val="000B2D47"/>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0B2D47"/>
    <w:rPr>
      <w:rFonts w:ascii="Calibri" w:eastAsia="MS Mincho" w:hAnsi="Calibri"/>
      <w:sz w:val="22"/>
      <w:szCs w:val="22"/>
    </w:rPr>
  </w:style>
  <w:style w:type="character" w:customStyle="1" w:styleId="NoSpacingChar">
    <w:name w:val="No Spacing Char"/>
    <w:link w:val="NoSpacing1"/>
    <w:uiPriority w:val="1"/>
    <w:qFormat/>
    <w:rsid w:val="000B2D47"/>
    <w:rPr>
      <w:rFonts w:ascii="Calibri" w:eastAsia="MS Mincho" w:hAnsi="Calibri"/>
      <w:sz w:val="22"/>
      <w:szCs w:val="22"/>
      <w:lang w:eastAsia="en-GB" w:bidi="ar-SA"/>
    </w:rPr>
  </w:style>
  <w:style w:type="character" w:customStyle="1" w:styleId="Heading2Char">
    <w:name w:val="Heading 2 Char"/>
    <w:link w:val="Heading2"/>
    <w:qFormat/>
    <w:rsid w:val="000B2D47"/>
    <w:rPr>
      <w:rFonts w:ascii="Calibri" w:hAnsi="Calibri"/>
      <w:b/>
      <w:sz w:val="32"/>
      <w:szCs w:val="32"/>
      <w:lang w:val="en-GB" w:eastAsia="en-US" w:bidi="ar-SA"/>
    </w:rPr>
  </w:style>
  <w:style w:type="paragraph" w:customStyle="1" w:styleId="ColorfulShading-Accent11">
    <w:name w:val="Colorful Shading - Accent 11"/>
    <w:hidden/>
    <w:uiPriority w:val="99"/>
    <w:semiHidden/>
    <w:qFormat/>
    <w:rsid w:val="000B2D47"/>
    <w:rPr>
      <w:sz w:val="24"/>
      <w:szCs w:val="24"/>
      <w:lang w:val="en-US" w:eastAsia="en-US"/>
    </w:rPr>
  </w:style>
  <w:style w:type="character" w:customStyle="1" w:styleId="PiedepginaCar">
    <w:name w:val="Pie de página Car"/>
    <w:uiPriority w:val="99"/>
    <w:qFormat/>
    <w:rsid w:val="000B2D47"/>
    <w:rPr>
      <w:rFonts w:eastAsia="Cambria"/>
      <w:sz w:val="21"/>
    </w:rPr>
  </w:style>
  <w:style w:type="paragraph" w:styleId="ListParagraph">
    <w:name w:val="List Paragraph"/>
    <w:basedOn w:val="Normal"/>
    <w:uiPriority w:val="34"/>
    <w:qFormat/>
    <w:rsid w:val="000B2D4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sid w:val="000B2D47"/>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rsid w:val="000B2D47"/>
  </w:style>
  <w:style w:type="paragraph" w:customStyle="1" w:styleId="StyleHeading4BodyCalibri">
    <w:name w:val="Style Heading 4 + +Body (Calibri)"/>
    <w:basedOn w:val="Heading4"/>
    <w:qFormat/>
    <w:rsid w:val="000B2D47"/>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sid w:val="000B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fed.gov.ki/mfed/cp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2500A8-E0CF-4538-83F4-6496D72769F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1814</Words>
  <Characters>10345</Characters>
  <Application>Microsoft Office Word</Application>
  <DocSecurity>0</DocSecurity>
  <Lines>86</Lines>
  <Paragraphs>24</Paragraphs>
  <ScaleCrop>false</ScaleCrop>
  <Company>PricewaterhouseCoopers</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2021-09-16T01:43:00Z</dcterms:created>
  <dcterms:modified xsi:type="dcterms:W3CDTF">2021-12-02T00:28:00Z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